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812" w:rsidRPr="007B4CE9" w:rsidRDefault="005A1812" w:rsidP="005A1812">
      <w:pPr>
        <w:pBdr>
          <w:top w:val="nil"/>
          <w:left w:val="nil"/>
          <w:bottom w:val="nil"/>
          <w:right w:val="nil"/>
          <w:between w:val="nil"/>
        </w:pBdr>
        <w:spacing w:after="0" w:line="240" w:lineRule="auto"/>
        <w:jc w:val="center"/>
        <w:rPr>
          <w:sz w:val="44"/>
          <w:szCs w:val="44"/>
        </w:rPr>
      </w:pPr>
      <w:r w:rsidRPr="007B4CE9">
        <w:rPr>
          <w:sz w:val="44"/>
          <w:szCs w:val="44"/>
        </w:rPr>
        <w:t>WARTBURG PARISH BYLAWS</w:t>
      </w:r>
    </w:p>
    <w:p w:rsidR="005A1812" w:rsidRPr="007B4CE9" w:rsidRDefault="005A1812" w:rsidP="005A1812">
      <w:pPr>
        <w:pBdr>
          <w:top w:val="nil"/>
          <w:left w:val="nil"/>
          <w:bottom w:val="nil"/>
          <w:right w:val="nil"/>
          <w:between w:val="nil"/>
        </w:pBdr>
        <w:spacing w:after="0" w:line="240" w:lineRule="auto"/>
        <w:jc w:val="center"/>
        <w:rPr>
          <w:sz w:val="36"/>
          <w:szCs w:val="36"/>
        </w:rPr>
      </w:pPr>
      <w:r w:rsidRPr="007B4CE9">
        <w:rPr>
          <w:sz w:val="36"/>
          <w:szCs w:val="36"/>
        </w:rPr>
        <w:t>Specific Ministry</w:t>
      </w:r>
    </w:p>
    <w:p w:rsidR="005A1812" w:rsidRPr="007B4CE9" w:rsidRDefault="005A1812" w:rsidP="005A1812">
      <w:pPr>
        <w:pBdr>
          <w:top w:val="nil"/>
          <w:left w:val="nil"/>
          <w:bottom w:val="nil"/>
          <w:right w:val="nil"/>
          <w:between w:val="nil"/>
        </w:pBdr>
        <w:spacing w:after="0" w:line="240" w:lineRule="auto"/>
        <w:rPr>
          <w:sz w:val="28"/>
          <w:szCs w:val="28"/>
        </w:rPr>
      </w:pPr>
    </w:p>
    <w:p w:rsidR="005A1812" w:rsidRPr="007B4CE9" w:rsidRDefault="005A1812" w:rsidP="005A1812">
      <w:pPr>
        <w:numPr>
          <w:ilvl w:val="0"/>
          <w:numId w:val="3"/>
        </w:numPr>
        <w:pBdr>
          <w:top w:val="nil"/>
          <w:left w:val="nil"/>
          <w:bottom w:val="nil"/>
          <w:right w:val="nil"/>
          <w:between w:val="nil"/>
        </w:pBdr>
        <w:spacing w:after="0"/>
        <w:rPr>
          <w:sz w:val="24"/>
          <w:szCs w:val="24"/>
        </w:rPr>
      </w:pPr>
      <w:r w:rsidRPr="007B4CE9">
        <w:rPr>
          <w:sz w:val="24"/>
          <w:szCs w:val="24"/>
        </w:rPr>
        <w:t>Organization and Representation</w:t>
      </w:r>
    </w:p>
    <w:p w:rsidR="005A1812" w:rsidRPr="007B4CE9" w:rsidRDefault="005A1812" w:rsidP="005A1812">
      <w:pPr>
        <w:numPr>
          <w:ilvl w:val="1"/>
          <w:numId w:val="3"/>
        </w:numPr>
        <w:pBdr>
          <w:top w:val="nil"/>
          <w:left w:val="nil"/>
          <w:bottom w:val="nil"/>
          <w:right w:val="nil"/>
          <w:between w:val="nil"/>
        </w:pBdr>
        <w:spacing w:after="0"/>
        <w:rPr>
          <w:sz w:val="24"/>
          <w:szCs w:val="24"/>
        </w:rPr>
      </w:pPr>
      <w:r w:rsidRPr="007B4CE9">
        <w:rPr>
          <w:sz w:val="24"/>
          <w:szCs w:val="24"/>
        </w:rPr>
        <w:t>Each congregation will continue to have its own name, constitution, council, officers, and committees as deemed necessary, in order to:</w:t>
      </w:r>
    </w:p>
    <w:p w:rsidR="005A1812" w:rsidRPr="007B4CE9" w:rsidRDefault="005A1812" w:rsidP="005A1812">
      <w:pPr>
        <w:numPr>
          <w:ilvl w:val="2"/>
          <w:numId w:val="3"/>
        </w:numPr>
        <w:pBdr>
          <w:top w:val="nil"/>
          <w:left w:val="nil"/>
          <w:bottom w:val="nil"/>
          <w:right w:val="nil"/>
          <w:between w:val="nil"/>
        </w:pBdr>
        <w:spacing w:after="0"/>
        <w:rPr>
          <w:sz w:val="24"/>
          <w:szCs w:val="24"/>
        </w:rPr>
      </w:pPr>
      <w:r w:rsidRPr="007B4CE9">
        <w:rPr>
          <w:sz w:val="24"/>
          <w:szCs w:val="24"/>
        </w:rPr>
        <w:t>Address individual congregational goals and responsibilities.</w:t>
      </w:r>
    </w:p>
    <w:p w:rsidR="005A1812" w:rsidRPr="007B4CE9" w:rsidRDefault="005A1812" w:rsidP="005A1812">
      <w:pPr>
        <w:numPr>
          <w:ilvl w:val="2"/>
          <w:numId w:val="3"/>
        </w:numPr>
        <w:pBdr>
          <w:top w:val="nil"/>
          <w:left w:val="nil"/>
          <w:bottom w:val="nil"/>
          <w:right w:val="nil"/>
          <w:between w:val="nil"/>
        </w:pBdr>
        <w:spacing w:after="0"/>
        <w:rPr>
          <w:sz w:val="24"/>
          <w:szCs w:val="24"/>
        </w:rPr>
      </w:pPr>
      <w:r w:rsidRPr="007B4CE9">
        <w:rPr>
          <w:sz w:val="24"/>
          <w:szCs w:val="24"/>
        </w:rPr>
        <w:t>Attend to building and property needs and expenses.</w:t>
      </w:r>
    </w:p>
    <w:p w:rsidR="005A1812" w:rsidRPr="007B4CE9" w:rsidRDefault="005A1812" w:rsidP="005A1812">
      <w:pPr>
        <w:numPr>
          <w:ilvl w:val="2"/>
          <w:numId w:val="3"/>
        </w:numPr>
        <w:pBdr>
          <w:top w:val="nil"/>
          <w:left w:val="nil"/>
          <w:bottom w:val="nil"/>
          <w:right w:val="nil"/>
          <w:between w:val="nil"/>
        </w:pBdr>
        <w:spacing w:after="0"/>
        <w:rPr>
          <w:sz w:val="24"/>
          <w:szCs w:val="24"/>
        </w:rPr>
      </w:pPr>
      <w:r w:rsidRPr="007B4CE9">
        <w:rPr>
          <w:sz w:val="24"/>
          <w:szCs w:val="24"/>
        </w:rPr>
        <w:t>Maintain congregational cemeteries.</w:t>
      </w:r>
    </w:p>
    <w:p w:rsidR="005A1812" w:rsidRPr="007B4CE9" w:rsidRDefault="005A1812" w:rsidP="005A1812">
      <w:pPr>
        <w:numPr>
          <w:ilvl w:val="1"/>
          <w:numId w:val="3"/>
        </w:numPr>
        <w:pBdr>
          <w:top w:val="nil"/>
          <w:left w:val="nil"/>
          <w:bottom w:val="nil"/>
          <w:right w:val="nil"/>
          <w:between w:val="nil"/>
        </w:pBdr>
        <w:spacing w:after="0"/>
        <w:rPr>
          <w:sz w:val="24"/>
          <w:szCs w:val="24"/>
        </w:rPr>
      </w:pPr>
      <w:r w:rsidRPr="007B4CE9">
        <w:rPr>
          <w:sz w:val="24"/>
          <w:szCs w:val="24"/>
        </w:rPr>
        <w:t>The Geographic Parish will have its own name – “Wartburg Parish”.</w:t>
      </w:r>
    </w:p>
    <w:p w:rsidR="005A1812" w:rsidRPr="007B4CE9" w:rsidRDefault="005A1812" w:rsidP="005A1812">
      <w:pPr>
        <w:numPr>
          <w:ilvl w:val="1"/>
          <w:numId w:val="3"/>
        </w:numPr>
        <w:pBdr>
          <w:top w:val="nil"/>
          <w:left w:val="nil"/>
          <w:bottom w:val="nil"/>
          <w:right w:val="nil"/>
          <w:between w:val="nil"/>
        </w:pBdr>
        <w:spacing w:after="0"/>
        <w:rPr>
          <w:sz w:val="24"/>
          <w:szCs w:val="24"/>
        </w:rPr>
      </w:pPr>
      <w:r w:rsidRPr="007B4CE9">
        <w:rPr>
          <w:sz w:val="24"/>
          <w:szCs w:val="24"/>
        </w:rPr>
        <w:t>Each congregation will have its own treasurer and/or financial secretary to maintain giving records for members and disburse funds.</w:t>
      </w:r>
    </w:p>
    <w:p w:rsidR="005A1812" w:rsidRPr="007B4CE9" w:rsidRDefault="005A1812" w:rsidP="005A1812">
      <w:pPr>
        <w:numPr>
          <w:ilvl w:val="1"/>
          <w:numId w:val="3"/>
        </w:numPr>
        <w:pBdr>
          <w:top w:val="nil"/>
          <w:left w:val="nil"/>
          <w:bottom w:val="nil"/>
          <w:right w:val="nil"/>
          <w:between w:val="nil"/>
        </w:pBdr>
        <w:spacing w:after="0"/>
        <w:rPr>
          <w:sz w:val="24"/>
          <w:szCs w:val="24"/>
        </w:rPr>
      </w:pPr>
      <w:r w:rsidRPr="007B4CE9">
        <w:rPr>
          <w:sz w:val="24"/>
          <w:szCs w:val="24"/>
        </w:rPr>
        <w:t xml:space="preserve">Auxiliary organizations (e.g. WELCA. Brotherhood, etc.) </w:t>
      </w:r>
      <w:proofErr w:type="gramStart"/>
      <w:r w:rsidRPr="007B4CE9">
        <w:rPr>
          <w:sz w:val="24"/>
          <w:szCs w:val="24"/>
        </w:rPr>
        <w:t>will</w:t>
      </w:r>
      <w:proofErr w:type="gramEnd"/>
      <w:r w:rsidRPr="007B4CE9">
        <w:rPr>
          <w:sz w:val="24"/>
          <w:szCs w:val="24"/>
        </w:rPr>
        <w:t xml:space="preserve"> be retained or combined as desired by organizational membership.</w:t>
      </w:r>
    </w:p>
    <w:p w:rsidR="005A1812" w:rsidRPr="007B4CE9" w:rsidRDefault="005A1812" w:rsidP="005A1812">
      <w:pPr>
        <w:numPr>
          <w:ilvl w:val="1"/>
          <w:numId w:val="3"/>
        </w:numPr>
        <w:pBdr>
          <w:top w:val="nil"/>
          <w:left w:val="nil"/>
          <w:bottom w:val="nil"/>
          <w:right w:val="nil"/>
          <w:between w:val="nil"/>
        </w:pBdr>
        <w:rPr>
          <w:sz w:val="24"/>
          <w:szCs w:val="24"/>
        </w:rPr>
      </w:pPr>
      <w:r w:rsidRPr="007B4CE9">
        <w:rPr>
          <w:sz w:val="24"/>
          <w:szCs w:val="24"/>
        </w:rPr>
        <w:t xml:space="preserve">A parish council will be composed of representatives from all congregations within the parish.  Every congregation will have 2 representatives and congregations with an average church attendance above 100 will have an additional 1 representative (3 total).          </w:t>
      </w:r>
    </w:p>
    <w:p w:rsidR="005A1812" w:rsidRPr="007B4CE9" w:rsidRDefault="005A1812" w:rsidP="005A1812">
      <w:pPr>
        <w:ind w:left="720"/>
        <w:rPr>
          <w:sz w:val="24"/>
          <w:szCs w:val="24"/>
        </w:rPr>
      </w:pPr>
      <w:r w:rsidRPr="007B4CE9">
        <w:rPr>
          <w:sz w:val="24"/>
          <w:szCs w:val="24"/>
        </w:rPr>
        <w:t xml:space="preserve">The number of the council members will be reviewed annually based upon attendance reports from the individual churches.                                                                                                                                                                                                                                                                                              </w:t>
      </w:r>
    </w:p>
    <w:p w:rsidR="005A1812" w:rsidRPr="007B4CE9" w:rsidRDefault="005A1812" w:rsidP="005A1812">
      <w:pPr>
        <w:numPr>
          <w:ilvl w:val="2"/>
          <w:numId w:val="1"/>
        </w:numPr>
        <w:pBdr>
          <w:top w:val="nil"/>
          <w:left w:val="nil"/>
          <w:bottom w:val="nil"/>
          <w:right w:val="nil"/>
          <w:between w:val="nil"/>
        </w:pBdr>
        <w:spacing w:after="0" w:line="240" w:lineRule="auto"/>
        <w:rPr>
          <w:sz w:val="24"/>
          <w:szCs w:val="24"/>
        </w:rPr>
      </w:pPr>
      <w:r w:rsidRPr="007B4CE9">
        <w:rPr>
          <w:sz w:val="24"/>
          <w:szCs w:val="24"/>
        </w:rPr>
        <w:t>Each congregation will develop its own method for determining how its representatives will be selected for the parish council.  Pastors, including the Pastoral Head of Staff, will serve as non-voting advisory members to the parish council.  The parish treasurer will also serve as a non-voting advisory member.</w:t>
      </w:r>
    </w:p>
    <w:p w:rsidR="005A1812" w:rsidRPr="007B4CE9" w:rsidRDefault="005A1812" w:rsidP="005A1812">
      <w:pPr>
        <w:pBdr>
          <w:top w:val="nil"/>
          <w:left w:val="nil"/>
          <w:bottom w:val="nil"/>
          <w:right w:val="nil"/>
          <w:between w:val="nil"/>
        </w:pBdr>
        <w:spacing w:after="0" w:line="240" w:lineRule="auto"/>
        <w:rPr>
          <w:sz w:val="24"/>
          <w:szCs w:val="24"/>
        </w:rPr>
      </w:pPr>
    </w:p>
    <w:p w:rsidR="005A1812" w:rsidRPr="007B4CE9" w:rsidRDefault="005A1812" w:rsidP="005A1812">
      <w:pPr>
        <w:numPr>
          <w:ilvl w:val="2"/>
          <w:numId w:val="1"/>
        </w:numPr>
        <w:pBdr>
          <w:top w:val="nil"/>
          <w:left w:val="nil"/>
          <w:bottom w:val="nil"/>
          <w:right w:val="nil"/>
          <w:between w:val="nil"/>
        </w:pBdr>
        <w:spacing w:after="0"/>
        <w:rPr>
          <w:sz w:val="24"/>
          <w:szCs w:val="24"/>
        </w:rPr>
      </w:pPr>
      <w:r w:rsidRPr="007B4CE9">
        <w:rPr>
          <w:sz w:val="24"/>
          <w:szCs w:val="24"/>
        </w:rPr>
        <w:t>Each congregation will select an alternate or alternates for parish council representatives.  Alternates will have voice and no vote unless the designated voting representative is absent from the meeting, in which case the alternate will have both voice and vote.</w:t>
      </w:r>
    </w:p>
    <w:p w:rsidR="005A1812" w:rsidRPr="007B4CE9" w:rsidRDefault="005A1812" w:rsidP="005A1812">
      <w:pPr>
        <w:numPr>
          <w:ilvl w:val="2"/>
          <w:numId w:val="1"/>
        </w:numPr>
        <w:pBdr>
          <w:top w:val="nil"/>
          <w:left w:val="nil"/>
          <w:bottom w:val="nil"/>
          <w:right w:val="nil"/>
          <w:between w:val="nil"/>
        </w:pBdr>
        <w:spacing w:after="0"/>
        <w:rPr>
          <w:sz w:val="24"/>
          <w:szCs w:val="24"/>
        </w:rPr>
      </w:pPr>
      <w:r w:rsidRPr="007B4CE9">
        <w:rPr>
          <w:sz w:val="24"/>
          <w:szCs w:val="24"/>
        </w:rPr>
        <w:t>Parish council terms will be three (3) years and no more than two (2) terms in succession may be served unless waived by the respective congregation.  Members from any newly joining congregation will have their initial terms determined by the existing parish council.</w:t>
      </w:r>
    </w:p>
    <w:p w:rsidR="005A1812" w:rsidRPr="007B4CE9" w:rsidRDefault="005A1812" w:rsidP="005A1812">
      <w:pPr>
        <w:numPr>
          <w:ilvl w:val="2"/>
          <w:numId w:val="1"/>
        </w:numPr>
        <w:pBdr>
          <w:top w:val="nil"/>
          <w:left w:val="nil"/>
          <w:bottom w:val="nil"/>
          <w:right w:val="nil"/>
          <w:between w:val="nil"/>
        </w:pBdr>
        <w:spacing w:after="0"/>
        <w:rPr>
          <w:sz w:val="24"/>
          <w:szCs w:val="24"/>
        </w:rPr>
      </w:pPr>
      <w:r w:rsidRPr="007B4CE9">
        <w:rPr>
          <w:sz w:val="24"/>
          <w:szCs w:val="24"/>
        </w:rPr>
        <w:t>The parish council will select its own President, Vice President, and Secretary.</w:t>
      </w:r>
    </w:p>
    <w:p w:rsidR="005A1812" w:rsidRPr="007B4CE9" w:rsidRDefault="005A1812" w:rsidP="005A1812">
      <w:pPr>
        <w:numPr>
          <w:ilvl w:val="2"/>
          <w:numId w:val="1"/>
        </w:numPr>
        <w:pBdr>
          <w:top w:val="nil"/>
          <w:left w:val="nil"/>
          <w:bottom w:val="nil"/>
          <w:right w:val="nil"/>
          <w:between w:val="nil"/>
        </w:pBdr>
        <w:spacing w:after="0"/>
        <w:rPr>
          <w:sz w:val="24"/>
          <w:szCs w:val="24"/>
        </w:rPr>
      </w:pPr>
      <w:r w:rsidRPr="007B4CE9">
        <w:rPr>
          <w:sz w:val="24"/>
          <w:szCs w:val="24"/>
        </w:rPr>
        <w:lastRenderedPageBreak/>
        <w:t>Parish council will appoint a parish treasurer that is a member of a parish congregation.</w:t>
      </w:r>
    </w:p>
    <w:p w:rsidR="005A1812" w:rsidRPr="007B4CE9" w:rsidRDefault="005A1812" w:rsidP="005A1812">
      <w:pPr>
        <w:pStyle w:val="ListParagraph"/>
        <w:numPr>
          <w:ilvl w:val="1"/>
          <w:numId w:val="5"/>
        </w:numPr>
        <w:pBdr>
          <w:top w:val="nil"/>
          <w:left w:val="nil"/>
          <w:bottom w:val="nil"/>
          <w:right w:val="nil"/>
          <w:between w:val="nil"/>
        </w:pBdr>
        <w:spacing w:after="0"/>
        <w:rPr>
          <w:sz w:val="24"/>
          <w:szCs w:val="24"/>
        </w:rPr>
      </w:pPr>
      <w:r w:rsidRPr="007B4CE9">
        <w:rPr>
          <w:sz w:val="24"/>
          <w:szCs w:val="24"/>
        </w:rPr>
        <w:t>Parish Council Responsibilities</w:t>
      </w:r>
      <w:r w:rsidRPr="007B4CE9">
        <w:rPr>
          <w:sz w:val="24"/>
          <w:szCs w:val="24"/>
        </w:rPr>
        <w:tab/>
      </w:r>
    </w:p>
    <w:p w:rsidR="005A1812" w:rsidRPr="007B4CE9" w:rsidRDefault="005A1812" w:rsidP="005A1812">
      <w:pPr>
        <w:pStyle w:val="ListParagraph"/>
        <w:numPr>
          <w:ilvl w:val="2"/>
          <w:numId w:val="4"/>
        </w:numPr>
        <w:pBdr>
          <w:top w:val="nil"/>
          <w:left w:val="nil"/>
          <w:bottom w:val="nil"/>
          <w:right w:val="nil"/>
          <w:between w:val="nil"/>
        </w:pBdr>
        <w:spacing w:after="0"/>
        <w:rPr>
          <w:sz w:val="24"/>
          <w:szCs w:val="24"/>
        </w:rPr>
      </w:pPr>
      <w:r w:rsidRPr="007B4CE9">
        <w:rPr>
          <w:sz w:val="24"/>
          <w:szCs w:val="24"/>
        </w:rPr>
        <w:t>The parish treasurer will receive funds from individual congregations for joint parish expenses and will disburse them accordingly.  This will include salaries and benefits for all parish-wide staff.</w:t>
      </w:r>
    </w:p>
    <w:p w:rsidR="005A1812" w:rsidRPr="007B4CE9" w:rsidRDefault="005A1812" w:rsidP="005A1812">
      <w:pPr>
        <w:numPr>
          <w:ilvl w:val="2"/>
          <w:numId w:val="4"/>
        </w:numPr>
        <w:pBdr>
          <w:top w:val="nil"/>
          <w:left w:val="nil"/>
          <w:bottom w:val="nil"/>
          <w:right w:val="nil"/>
          <w:between w:val="nil"/>
        </w:pBdr>
        <w:spacing w:after="0"/>
        <w:rPr>
          <w:sz w:val="24"/>
          <w:szCs w:val="24"/>
        </w:rPr>
      </w:pPr>
      <w:r w:rsidRPr="007B4CE9">
        <w:rPr>
          <w:sz w:val="24"/>
          <w:szCs w:val="24"/>
        </w:rPr>
        <w:t>The parish council will oversee the planning, enhancing, funding, and evaluating of common ministries and the calling of pastors.</w:t>
      </w:r>
    </w:p>
    <w:p w:rsidR="005A1812" w:rsidRPr="007B4CE9" w:rsidRDefault="005A1812" w:rsidP="005A1812">
      <w:pPr>
        <w:numPr>
          <w:ilvl w:val="2"/>
          <w:numId w:val="4"/>
        </w:numPr>
        <w:pBdr>
          <w:top w:val="nil"/>
          <w:left w:val="nil"/>
          <w:bottom w:val="nil"/>
          <w:right w:val="nil"/>
          <w:between w:val="nil"/>
        </w:pBdr>
        <w:spacing w:after="0"/>
        <w:rPr>
          <w:sz w:val="24"/>
          <w:szCs w:val="24"/>
        </w:rPr>
      </w:pPr>
      <w:r w:rsidRPr="007B4CE9">
        <w:rPr>
          <w:sz w:val="24"/>
          <w:szCs w:val="24"/>
        </w:rPr>
        <w:t>The parish council will be responsible for evaluating salaries, time distribution, working conditions, housing, and benefits of the parish staff.</w:t>
      </w:r>
    </w:p>
    <w:p w:rsidR="005A1812" w:rsidRPr="007B4CE9" w:rsidRDefault="005A1812" w:rsidP="005A1812">
      <w:pPr>
        <w:numPr>
          <w:ilvl w:val="2"/>
          <w:numId w:val="4"/>
        </w:numPr>
        <w:pBdr>
          <w:top w:val="nil"/>
          <w:left w:val="nil"/>
          <w:bottom w:val="nil"/>
          <w:right w:val="nil"/>
          <w:between w:val="nil"/>
        </w:pBdr>
        <w:spacing w:after="0"/>
        <w:rPr>
          <w:sz w:val="24"/>
          <w:szCs w:val="24"/>
        </w:rPr>
      </w:pPr>
      <w:r w:rsidRPr="007B4CE9">
        <w:rPr>
          <w:sz w:val="24"/>
          <w:szCs w:val="24"/>
        </w:rPr>
        <w:t>The parish council will prepare an annual budget for approval at the individual congregational annual meetings each year.</w:t>
      </w:r>
    </w:p>
    <w:p w:rsidR="005A1812" w:rsidRPr="007B4CE9" w:rsidRDefault="005A1812" w:rsidP="005A1812">
      <w:pPr>
        <w:numPr>
          <w:ilvl w:val="2"/>
          <w:numId w:val="4"/>
        </w:numPr>
        <w:pBdr>
          <w:top w:val="nil"/>
          <w:left w:val="nil"/>
          <w:bottom w:val="nil"/>
          <w:right w:val="nil"/>
          <w:between w:val="nil"/>
        </w:pBdr>
        <w:spacing w:after="0"/>
        <w:rPr>
          <w:sz w:val="24"/>
          <w:szCs w:val="24"/>
        </w:rPr>
      </w:pPr>
      <w:r w:rsidRPr="007B4CE9">
        <w:rPr>
          <w:sz w:val="24"/>
          <w:szCs w:val="24"/>
        </w:rPr>
        <w:t xml:space="preserve">In the events of voting ties, the Parish Council will be consistent with Roberts Rules of order in that the motion is lost.  </w:t>
      </w:r>
    </w:p>
    <w:p w:rsidR="005A1812" w:rsidRPr="007B4CE9" w:rsidRDefault="005A1812" w:rsidP="005A1812">
      <w:pPr>
        <w:numPr>
          <w:ilvl w:val="1"/>
          <w:numId w:val="5"/>
        </w:numPr>
        <w:pBdr>
          <w:top w:val="nil"/>
          <w:left w:val="nil"/>
          <w:bottom w:val="nil"/>
          <w:right w:val="nil"/>
          <w:between w:val="nil"/>
        </w:pBdr>
        <w:spacing w:after="0"/>
        <w:rPr>
          <w:sz w:val="24"/>
          <w:szCs w:val="24"/>
        </w:rPr>
      </w:pPr>
      <w:r w:rsidRPr="007B4CE9">
        <w:rPr>
          <w:sz w:val="24"/>
          <w:szCs w:val="24"/>
        </w:rPr>
        <w:t>A call committee will be composed of representatives from all congregations.</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 xml:space="preserve">The call committee will include at least one member from each congregation and each congregation will have equal representation on the call committee.  Each congregation will develop its own method for determining how its representatives will be selected for the call committee.  </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Potential pastors will be approved by the call committee and submitted to all the congregations who will vote on issuing the call.</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The individual congregation votes shall be kept secret from each congregation and will be forwarded to the parish council to be tallied as a combined vote for the whole parish.  A 2/3 majority of the combined vote shall constitute a passing vote to issue the call.</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The Pastoral Call will be for service to the Wartburg Parish.</w:t>
      </w:r>
    </w:p>
    <w:p w:rsidR="005A1812" w:rsidRPr="007B4CE9" w:rsidRDefault="005A1812" w:rsidP="005A1812">
      <w:pPr>
        <w:numPr>
          <w:ilvl w:val="1"/>
          <w:numId w:val="5"/>
        </w:numPr>
        <w:pBdr>
          <w:top w:val="nil"/>
          <w:left w:val="nil"/>
          <w:bottom w:val="nil"/>
          <w:right w:val="nil"/>
          <w:between w:val="nil"/>
        </w:pBdr>
        <w:spacing w:after="0"/>
        <w:rPr>
          <w:sz w:val="24"/>
          <w:szCs w:val="24"/>
        </w:rPr>
      </w:pPr>
      <w:r w:rsidRPr="007B4CE9">
        <w:rPr>
          <w:sz w:val="24"/>
          <w:szCs w:val="24"/>
        </w:rPr>
        <w:t>A mutual ministry committee(s) will be composed of representatives from each congregation within the parish.  A separate committee shall be formed for each rostered minister.</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The mutual ministry committee(s) will include one (1) representative from each of the congregations in the parish selected by the pastors and affirmed by the parish council.</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The mutual ministry committee(s) will meet at least quarterly.</w:t>
      </w:r>
    </w:p>
    <w:p w:rsidR="005A1812" w:rsidRPr="007B4CE9" w:rsidRDefault="005A1812" w:rsidP="005A1812">
      <w:pPr>
        <w:numPr>
          <w:ilvl w:val="2"/>
          <w:numId w:val="5"/>
        </w:numPr>
        <w:pBdr>
          <w:top w:val="nil"/>
          <w:left w:val="nil"/>
          <w:bottom w:val="nil"/>
          <w:right w:val="nil"/>
          <w:between w:val="nil"/>
        </w:pBdr>
        <w:spacing w:after="0"/>
        <w:rPr>
          <w:sz w:val="24"/>
          <w:szCs w:val="24"/>
        </w:rPr>
      </w:pPr>
      <w:r w:rsidRPr="007B4CE9">
        <w:rPr>
          <w:sz w:val="24"/>
          <w:szCs w:val="24"/>
        </w:rPr>
        <w:t>The mutual ministry committee(s) will do the following tasks:</w:t>
      </w:r>
    </w:p>
    <w:p w:rsidR="005A1812" w:rsidRPr="007B4CE9" w:rsidRDefault="005A1812" w:rsidP="005A1812">
      <w:pPr>
        <w:numPr>
          <w:ilvl w:val="3"/>
          <w:numId w:val="5"/>
        </w:numPr>
        <w:pBdr>
          <w:top w:val="nil"/>
          <w:left w:val="nil"/>
          <w:bottom w:val="nil"/>
          <w:right w:val="nil"/>
          <w:between w:val="nil"/>
        </w:pBdr>
        <w:spacing w:after="0"/>
        <w:rPr>
          <w:sz w:val="24"/>
          <w:szCs w:val="24"/>
        </w:rPr>
      </w:pPr>
      <w:r w:rsidRPr="007B4CE9">
        <w:rPr>
          <w:sz w:val="24"/>
          <w:szCs w:val="24"/>
        </w:rPr>
        <w:t>Develop open communication about the expectations, attitudes, and concerns within the parish, the community and the staff.</w:t>
      </w:r>
    </w:p>
    <w:p w:rsidR="005A1812" w:rsidRPr="007B4CE9" w:rsidRDefault="005A1812" w:rsidP="005A1812">
      <w:pPr>
        <w:numPr>
          <w:ilvl w:val="3"/>
          <w:numId w:val="5"/>
        </w:numPr>
        <w:pBdr>
          <w:top w:val="nil"/>
          <w:left w:val="nil"/>
          <w:bottom w:val="nil"/>
          <w:right w:val="nil"/>
          <w:between w:val="nil"/>
        </w:pBdr>
        <w:spacing w:after="0"/>
        <w:rPr>
          <w:sz w:val="24"/>
          <w:szCs w:val="24"/>
        </w:rPr>
      </w:pPr>
      <w:r w:rsidRPr="007B4CE9">
        <w:rPr>
          <w:sz w:val="24"/>
          <w:szCs w:val="24"/>
        </w:rPr>
        <w:t>Serve as a group where the pastors and staff can test ministry ideas.</w:t>
      </w:r>
    </w:p>
    <w:p w:rsidR="005A1812" w:rsidRPr="007B4CE9" w:rsidRDefault="005A1812" w:rsidP="005A1812">
      <w:pPr>
        <w:numPr>
          <w:ilvl w:val="3"/>
          <w:numId w:val="5"/>
        </w:numPr>
        <w:pBdr>
          <w:top w:val="nil"/>
          <w:left w:val="nil"/>
          <w:bottom w:val="nil"/>
          <w:right w:val="nil"/>
          <w:between w:val="nil"/>
        </w:pBdr>
        <w:spacing w:after="0"/>
        <w:rPr>
          <w:sz w:val="24"/>
          <w:szCs w:val="24"/>
        </w:rPr>
      </w:pPr>
      <w:r w:rsidRPr="007B4CE9">
        <w:rPr>
          <w:sz w:val="24"/>
          <w:szCs w:val="24"/>
        </w:rPr>
        <w:lastRenderedPageBreak/>
        <w:t>Plan continuing education that benefits both the mission of the parish and the ministry of the staff.</w:t>
      </w:r>
    </w:p>
    <w:p w:rsidR="005A1812" w:rsidRPr="007B4CE9" w:rsidRDefault="005A1812" w:rsidP="005A1812">
      <w:pPr>
        <w:numPr>
          <w:ilvl w:val="0"/>
          <w:numId w:val="5"/>
        </w:numPr>
        <w:pBdr>
          <w:top w:val="nil"/>
          <w:left w:val="nil"/>
          <w:bottom w:val="nil"/>
          <w:right w:val="nil"/>
          <w:between w:val="nil"/>
        </w:pBdr>
        <w:spacing w:after="0"/>
        <w:rPr>
          <w:sz w:val="24"/>
          <w:szCs w:val="24"/>
        </w:rPr>
      </w:pPr>
      <w:r w:rsidRPr="007B4CE9">
        <w:rPr>
          <w:sz w:val="24"/>
          <w:szCs w:val="24"/>
        </w:rPr>
        <w:t>Staff</w:t>
      </w:r>
    </w:p>
    <w:p w:rsidR="005A1812" w:rsidRPr="007B4CE9" w:rsidRDefault="005A1812" w:rsidP="005A1812">
      <w:pPr>
        <w:numPr>
          <w:ilvl w:val="1"/>
          <w:numId w:val="2"/>
        </w:numPr>
        <w:pBdr>
          <w:top w:val="nil"/>
          <w:left w:val="nil"/>
          <w:bottom w:val="nil"/>
          <w:right w:val="nil"/>
          <w:between w:val="nil"/>
        </w:pBdr>
        <w:spacing w:after="0"/>
        <w:rPr>
          <w:sz w:val="24"/>
          <w:szCs w:val="24"/>
        </w:rPr>
      </w:pPr>
      <w:r w:rsidRPr="007B4CE9">
        <w:rPr>
          <w:sz w:val="24"/>
          <w:szCs w:val="24"/>
        </w:rPr>
        <w:t>Pastoral and Program Staff</w:t>
      </w:r>
    </w:p>
    <w:p w:rsidR="005A1812" w:rsidRPr="007B4CE9" w:rsidRDefault="005A1812" w:rsidP="005A1812">
      <w:pPr>
        <w:numPr>
          <w:ilvl w:val="2"/>
          <w:numId w:val="2"/>
        </w:numPr>
        <w:pBdr>
          <w:top w:val="nil"/>
          <w:left w:val="nil"/>
          <w:bottom w:val="nil"/>
          <w:right w:val="nil"/>
          <w:between w:val="nil"/>
        </w:pBdr>
        <w:spacing w:after="0"/>
        <w:rPr>
          <w:sz w:val="24"/>
          <w:szCs w:val="24"/>
        </w:rPr>
      </w:pPr>
      <w:r w:rsidRPr="007B4CE9">
        <w:rPr>
          <w:sz w:val="24"/>
          <w:szCs w:val="24"/>
        </w:rPr>
        <w:t xml:space="preserve"> Pastors and full-time staff will be called </w:t>
      </w:r>
      <w:r w:rsidRPr="007B4CE9">
        <w:rPr>
          <w:strike/>
          <w:sz w:val="24"/>
          <w:szCs w:val="24"/>
        </w:rPr>
        <w:t>by</w:t>
      </w:r>
      <w:r w:rsidRPr="007B4CE9">
        <w:rPr>
          <w:sz w:val="24"/>
          <w:szCs w:val="24"/>
        </w:rPr>
        <w:t xml:space="preserve"> to the entire parish.</w:t>
      </w:r>
    </w:p>
    <w:p w:rsidR="005A1812" w:rsidRPr="007B4CE9" w:rsidRDefault="005A1812" w:rsidP="005A1812">
      <w:pPr>
        <w:numPr>
          <w:ilvl w:val="2"/>
          <w:numId w:val="2"/>
        </w:numPr>
        <w:pBdr>
          <w:top w:val="nil"/>
          <w:left w:val="nil"/>
          <w:bottom w:val="nil"/>
          <w:right w:val="nil"/>
          <w:between w:val="nil"/>
        </w:pBdr>
        <w:spacing w:after="0"/>
        <w:rPr>
          <w:sz w:val="24"/>
          <w:szCs w:val="24"/>
        </w:rPr>
      </w:pPr>
      <w:r w:rsidRPr="007B4CE9">
        <w:rPr>
          <w:sz w:val="24"/>
          <w:szCs w:val="24"/>
        </w:rPr>
        <w:t>All pastors and program staff will be compensated at least according to synod guidelines.</w:t>
      </w:r>
    </w:p>
    <w:p w:rsidR="005A1812" w:rsidRPr="007B4CE9" w:rsidRDefault="005A1812" w:rsidP="005A1812">
      <w:pPr>
        <w:numPr>
          <w:ilvl w:val="2"/>
          <w:numId w:val="2"/>
        </w:numPr>
        <w:pBdr>
          <w:top w:val="nil"/>
          <w:left w:val="nil"/>
          <w:bottom w:val="nil"/>
          <w:right w:val="nil"/>
          <w:between w:val="nil"/>
        </w:pBdr>
        <w:spacing w:after="0"/>
        <w:rPr>
          <w:strike/>
          <w:sz w:val="24"/>
          <w:szCs w:val="24"/>
        </w:rPr>
      </w:pPr>
      <w:r w:rsidRPr="007B4CE9">
        <w:rPr>
          <w:sz w:val="24"/>
          <w:szCs w:val="24"/>
        </w:rPr>
        <w:t xml:space="preserve">The parish council will determine the configuration of pastoral and program staff based on availability and needs, in consultation with synod staff.  </w:t>
      </w:r>
    </w:p>
    <w:p w:rsidR="005A1812" w:rsidRPr="007B4CE9" w:rsidRDefault="005A1812" w:rsidP="005A1812">
      <w:pPr>
        <w:numPr>
          <w:ilvl w:val="3"/>
          <w:numId w:val="2"/>
        </w:numPr>
        <w:pBdr>
          <w:top w:val="nil"/>
          <w:left w:val="nil"/>
          <w:bottom w:val="nil"/>
          <w:right w:val="nil"/>
          <w:between w:val="nil"/>
        </w:pBdr>
        <w:spacing w:after="0"/>
        <w:rPr>
          <w:sz w:val="24"/>
          <w:szCs w:val="24"/>
        </w:rPr>
      </w:pPr>
      <w:r w:rsidRPr="007B4CE9">
        <w:rPr>
          <w:sz w:val="24"/>
          <w:szCs w:val="24"/>
        </w:rPr>
        <w:t xml:space="preserve">Options include pastors, semi-retired “visitation pastor”, </w:t>
      </w:r>
      <w:proofErr w:type="spellStart"/>
      <w:r w:rsidRPr="007B4CE9">
        <w:rPr>
          <w:sz w:val="24"/>
          <w:szCs w:val="24"/>
        </w:rPr>
        <w:t>synodically</w:t>
      </w:r>
      <w:proofErr w:type="spellEnd"/>
      <w:r w:rsidRPr="007B4CE9">
        <w:rPr>
          <w:sz w:val="24"/>
          <w:szCs w:val="24"/>
        </w:rPr>
        <w:t xml:space="preserve"> authorized ministers (SAMs), youth director, education director, etc.</w:t>
      </w:r>
    </w:p>
    <w:p w:rsidR="005A1812" w:rsidRPr="007B4CE9" w:rsidRDefault="005A1812" w:rsidP="005A1812">
      <w:pPr>
        <w:numPr>
          <w:ilvl w:val="2"/>
          <w:numId w:val="2"/>
        </w:numPr>
        <w:pBdr>
          <w:top w:val="nil"/>
          <w:left w:val="nil"/>
          <w:bottom w:val="nil"/>
          <w:right w:val="nil"/>
          <w:between w:val="nil"/>
        </w:pBdr>
        <w:spacing w:after="0"/>
        <w:rPr>
          <w:sz w:val="24"/>
          <w:szCs w:val="24"/>
        </w:rPr>
      </w:pPr>
      <w:r w:rsidRPr="007B4CE9">
        <w:rPr>
          <w:sz w:val="24"/>
          <w:szCs w:val="24"/>
        </w:rPr>
        <w:t>All pastors and program staff will have parish-wide responsibilities in particular ministry focus areas, independent of congregation focus areas. (</w:t>
      </w:r>
      <w:proofErr w:type="gramStart"/>
      <w:r w:rsidRPr="007B4CE9">
        <w:rPr>
          <w:sz w:val="24"/>
          <w:szCs w:val="24"/>
        </w:rPr>
        <w:t>e.g</w:t>
      </w:r>
      <w:proofErr w:type="gramEnd"/>
      <w:r w:rsidRPr="007B4CE9">
        <w:rPr>
          <w:sz w:val="24"/>
          <w:szCs w:val="24"/>
        </w:rPr>
        <w:t>. education, stewardship, youth, children, worship, senior care, evangelism, etc.).</w:t>
      </w:r>
    </w:p>
    <w:p w:rsidR="005A1812" w:rsidRPr="007B4CE9" w:rsidRDefault="005A1812" w:rsidP="005A1812">
      <w:pPr>
        <w:numPr>
          <w:ilvl w:val="2"/>
          <w:numId w:val="2"/>
        </w:numPr>
        <w:pBdr>
          <w:top w:val="nil"/>
          <w:left w:val="nil"/>
          <w:bottom w:val="nil"/>
          <w:right w:val="nil"/>
          <w:between w:val="nil"/>
        </w:pBdr>
        <w:spacing w:after="0"/>
        <w:rPr>
          <w:sz w:val="24"/>
          <w:szCs w:val="24"/>
        </w:rPr>
      </w:pPr>
      <w:r w:rsidRPr="007B4CE9">
        <w:rPr>
          <w:sz w:val="24"/>
          <w:szCs w:val="24"/>
        </w:rPr>
        <w:t xml:space="preserve">A Pastoral Head of Staff may be appointed by the parish council, with input from the pastoral staff and Synod contact(s); or the pastoral staff can act as a Pastoral Team. </w:t>
      </w:r>
    </w:p>
    <w:p w:rsidR="005A1812" w:rsidRPr="007B4CE9" w:rsidRDefault="005A1812" w:rsidP="005A1812">
      <w:pPr>
        <w:numPr>
          <w:ilvl w:val="1"/>
          <w:numId w:val="6"/>
        </w:numPr>
        <w:pBdr>
          <w:top w:val="nil"/>
          <w:left w:val="nil"/>
          <w:bottom w:val="nil"/>
          <w:right w:val="nil"/>
          <w:between w:val="nil"/>
        </w:pBdr>
        <w:rPr>
          <w:sz w:val="24"/>
          <w:szCs w:val="24"/>
        </w:rPr>
      </w:pPr>
      <w:r w:rsidRPr="007B4CE9">
        <w:rPr>
          <w:sz w:val="24"/>
          <w:szCs w:val="24"/>
        </w:rPr>
        <w:t>Other Staff</w:t>
      </w:r>
    </w:p>
    <w:p w:rsidR="005A1812" w:rsidRPr="007B4CE9" w:rsidRDefault="005A1812" w:rsidP="005A1812">
      <w:pPr>
        <w:ind w:left="720"/>
        <w:rPr>
          <w:sz w:val="24"/>
          <w:szCs w:val="24"/>
        </w:rPr>
      </w:pPr>
      <w:r w:rsidRPr="007B4CE9">
        <w:rPr>
          <w:sz w:val="24"/>
          <w:szCs w:val="24"/>
        </w:rPr>
        <w:t>Individual congregations will employ their janitors, sextons, organists, choir directors, treasurers, financial secretaries, and any other paid employees in the member congregation.  The individual congregation will pay all salaries, social security, and workmen’s compensation insurance for its employees.</w:t>
      </w:r>
    </w:p>
    <w:p w:rsidR="005A1812" w:rsidRPr="007B4CE9" w:rsidRDefault="005A1812" w:rsidP="005A1812">
      <w:pPr>
        <w:pStyle w:val="ListParagraph"/>
        <w:numPr>
          <w:ilvl w:val="0"/>
          <w:numId w:val="6"/>
        </w:numPr>
        <w:rPr>
          <w:sz w:val="24"/>
          <w:szCs w:val="24"/>
        </w:rPr>
      </w:pPr>
      <w:r w:rsidRPr="007B4CE9">
        <w:br w:type="page"/>
      </w:r>
      <w:r w:rsidRPr="007B4CE9">
        <w:rPr>
          <w:sz w:val="24"/>
          <w:szCs w:val="24"/>
        </w:rPr>
        <w:lastRenderedPageBreak/>
        <w:t>Preaching</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Weekly Worship</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Pastors will rotate preaching regularly and equally at all congregations including non-Sunday/Saturday services.</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Pastor preaching schedule shall be created by the parish council, in consultation with the pastors.</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Lay members or supply preachers will be engaged as needed to cover for vacations, etc., when pastor(s) are unavailable.</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Funerals and Weddings</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Preaching at funerals and weddings will be scheduled by the Pastoral Head of Staff.  Family wishes will be given priority.</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Worship</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Each congregation will, at minimum, have one weekly Sunday service, unless change is specifically approved by the affected congregation.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Individual congregation’s worship traditions for Christmas and Easter will be maintained unless change is specifically approved by the affected congregation.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Holy Week worship services may be shared as determined by congregations and worship planners.</w:t>
      </w:r>
    </w:p>
    <w:p w:rsidR="005A1812" w:rsidRPr="007B4CE9" w:rsidRDefault="005A1812" w:rsidP="005A1812">
      <w:pPr>
        <w:numPr>
          <w:ilvl w:val="1"/>
          <w:numId w:val="7"/>
        </w:numPr>
        <w:pBdr>
          <w:top w:val="nil"/>
          <w:left w:val="nil"/>
          <w:bottom w:val="nil"/>
          <w:right w:val="nil"/>
          <w:between w:val="nil"/>
        </w:pBdr>
        <w:spacing w:after="0"/>
        <w:rPr>
          <w:strike/>
          <w:sz w:val="24"/>
          <w:szCs w:val="24"/>
        </w:rPr>
      </w:pPr>
      <w:r w:rsidRPr="007B4CE9">
        <w:rPr>
          <w:sz w:val="24"/>
          <w:szCs w:val="24"/>
        </w:rPr>
        <w:t xml:space="preserve">Mid-week Lenten and Advent Worship services may be held jointly. </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Financial</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 system will be devised (e.g. color-coded offering envelopes or electronic giving plan) whereby individuals can attend worship in one congregation and still have their offerings advanced to the congregation of their choice.</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All congregations will pay for parish-wide expenses as established in the annual parish budget.  The budget will be prepared and approved annually.</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 xml:space="preserve">Each congregation shall pay a base contribution of 2/5 of the parish budget divided by the number of congregations.  The remainder of the budget shall be assessed to each congregation by the ratio of the number of communing and contributing adults from the prior year from each congregation divided by the number of communing and contributing adults from entire parish. The Parish Council may make alterations to the base amount or supplemental amounts if deemed necessary when requested by a congregation. </w:t>
      </w:r>
    </w:p>
    <w:p w:rsidR="005A1812" w:rsidRPr="007B4CE9" w:rsidRDefault="005A1812" w:rsidP="005A1812">
      <w:pPr>
        <w:pStyle w:val="ListParagraph"/>
        <w:numPr>
          <w:ilvl w:val="2"/>
          <w:numId w:val="7"/>
        </w:numPr>
        <w:pBdr>
          <w:top w:val="nil"/>
          <w:left w:val="nil"/>
          <w:bottom w:val="nil"/>
          <w:right w:val="nil"/>
          <w:between w:val="nil"/>
        </w:pBdr>
        <w:spacing w:after="0"/>
        <w:rPr>
          <w:sz w:val="24"/>
          <w:szCs w:val="24"/>
        </w:rPr>
      </w:pPr>
      <w:r w:rsidRPr="007B4CE9">
        <w:rPr>
          <w:sz w:val="24"/>
          <w:szCs w:val="24"/>
        </w:rPr>
        <w:t xml:space="preserve">Example: Hypothetical Congregation X - The Parish annual budget of $120,000 times </w:t>
      </w:r>
      <w:proofErr w:type="gramStart"/>
      <w:r w:rsidRPr="007B4CE9">
        <w:rPr>
          <w:sz w:val="24"/>
          <w:szCs w:val="24"/>
        </w:rPr>
        <w:t>⅖(</w:t>
      </w:r>
      <w:proofErr w:type="gramEnd"/>
      <w:r w:rsidRPr="007B4CE9">
        <w:rPr>
          <w:sz w:val="24"/>
          <w:szCs w:val="24"/>
        </w:rPr>
        <w:t xml:space="preserve">40%) equals $48,000. This divided by 4 congregations equals $12,000 as a base amount. Congregation X had 60 communing and contributing adults in the previous years. Compared to the parish total of 215 </w:t>
      </w:r>
      <w:r w:rsidRPr="007B4CE9">
        <w:rPr>
          <w:sz w:val="24"/>
          <w:szCs w:val="24"/>
        </w:rPr>
        <w:lastRenderedPageBreak/>
        <w:t>equals 28%. The remaining budget amount of $72,000 times 28% would be $20,160. For a total annual cost of $32,160 for Congregation X.</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The expenses of a parsonage housing a minister of the parish shall be shared equally by the parish congregations.</w:t>
      </w:r>
    </w:p>
    <w:p w:rsidR="005A1812" w:rsidRPr="007B4CE9" w:rsidRDefault="005A1812" w:rsidP="005A1812">
      <w:pPr>
        <w:numPr>
          <w:ilvl w:val="1"/>
          <w:numId w:val="7"/>
        </w:numPr>
        <w:pBdr>
          <w:top w:val="nil"/>
          <w:left w:val="nil"/>
          <w:bottom w:val="nil"/>
          <w:right w:val="nil"/>
          <w:between w:val="nil"/>
        </w:pBdr>
        <w:spacing w:after="0"/>
        <w:rPr>
          <w:sz w:val="24"/>
          <w:szCs w:val="24"/>
        </w:rPr>
      </w:pPr>
      <w:bookmarkStart w:id="0" w:name="_gjdgxs" w:colFirst="0" w:colLast="0"/>
      <w:bookmarkEnd w:id="0"/>
      <w:r w:rsidRPr="007B4CE9">
        <w:rPr>
          <w:sz w:val="24"/>
          <w:szCs w:val="24"/>
        </w:rPr>
        <w:t>An Audit Committee will be appointed, consisting of non-parish council members, to audit the financial records on an annual basis.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Upon entering the parish, a congregation shall deposit 150% of their monthly estimated portion of parish-wide expenses as their initial contribution for the geographic parish account.  Thereafter, each congregation will pay their monthly portion of the parish budget to the geographic parish account on or before the tenth day of the next month.</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Salaries for other staff whose primary responsibility are not parish-wide will be paid by the individual congregations.  These staff members are employees of the individual congregations, with immediate supervision, hiring/firing, and salary negotiations delegated to each congregation.</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Education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Confirmation</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An area-wide confirmation program may be offered each week.  Students will all have the opportunity to have the rite of confirmation performed during a worship service in their home congregation.</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Pastors should be the primary teachers of the confirmation program.  The curriculum offerings will be created by the pastors and coordinated throughout the parish.</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Sunday School , Bible School and/or Day Camp</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Sunday school, bible school and/or day camp programs may be retained or combined in accordance with each congregation’s desires.</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Visitations</w:t>
      </w:r>
    </w:p>
    <w:p w:rsidR="005A1812" w:rsidRPr="007B4CE9" w:rsidRDefault="005A1812" w:rsidP="005A1812">
      <w:pPr>
        <w:numPr>
          <w:ilvl w:val="1"/>
          <w:numId w:val="7"/>
        </w:numPr>
        <w:pBdr>
          <w:top w:val="nil"/>
          <w:left w:val="nil"/>
          <w:bottom w:val="nil"/>
          <w:right w:val="nil"/>
          <w:between w:val="nil"/>
        </w:pBdr>
        <w:spacing w:after="0"/>
        <w:rPr>
          <w:strike/>
          <w:sz w:val="24"/>
          <w:szCs w:val="24"/>
        </w:rPr>
      </w:pPr>
      <w:r w:rsidRPr="007B4CE9">
        <w:rPr>
          <w:sz w:val="24"/>
          <w:szCs w:val="24"/>
        </w:rPr>
        <w:t xml:space="preserve">All pastors will make hospital visits as assigned by the Pastoral Head of Staff or Pastoral Team. </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Shut-in members in homes and in care centers will receive regular pastoral visits.</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Commitments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Amendments and/or changes to this agreement may be made by a majority vote of each congregation’s council.  As this ministry is intended to build community within and between our congregations, we go forth in this venture on a basis of trust among the congregations involved.  Any concerns or disagreements will be discussed openly in meetings of the parish council.</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Procedure for implementation of this document</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lastRenderedPageBreak/>
        <w:t>This document becomes effective when the following steps have been completed:</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All congregations have approved this document by a 2/3 majority vote at a regularly called congregational meeting.</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All congregations are in the process of making any needed constitutional changes.</w:t>
      </w:r>
    </w:p>
    <w:p w:rsidR="005A1812" w:rsidRPr="007B4CE9" w:rsidRDefault="005A1812" w:rsidP="005A1812">
      <w:pPr>
        <w:numPr>
          <w:ilvl w:val="2"/>
          <w:numId w:val="7"/>
        </w:numPr>
        <w:pBdr>
          <w:top w:val="nil"/>
          <w:left w:val="nil"/>
          <w:bottom w:val="nil"/>
          <w:right w:val="nil"/>
          <w:between w:val="nil"/>
        </w:pBdr>
        <w:rPr>
          <w:sz w:val="24"/>
          <w:szCs w:val="24"/>
        </w:rPr>
      </w:pPr>
      <w:r w:rsidRPr="007B4CE9">
        <w:rPr>
          <w:sz w:val="24"/>
          <w:szCs w:val="24"/>
        </w:rPr>
        <w:t>Parish council has been elected and convened.</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Liability and Indemnification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 council or committee member, officer, employee or member of the parish is not liable for the parish’s debts or obligations, and a council or committee member, officer, employee, member or other volunteer is not personally liable in that capacity for a claim based upon an act of omission of the person performed in the discharge of the person’s duties, except for a breach of the duty of loyalty to the parish, for acts or omissions not in good faith or which involve intentional misconduct or knowing violation of the law, or for a transaction from which the person derives an improper personal benefit.</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The parish agrees to indemnify and hold harmless any council or committee member, officer, employee, or member of the parish acting on behalf of the parish in regard to any action against said individual by a third party, except as stated in the previous paragraph.</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Procedures for Congregations to join the Wartburg Parish (In Order)</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 congregation can request to join the Wartburg Parish by written letter from their congregation’s council to the Warburg Parish Council expressing their desire to join.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Each congregation’s council of the Wartburg Parish must give the initial approval to proceed with the process of evaluating and accepting the prospective congregation’s request.</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The Wartburg Parish Council will set up a task force of one member from each congregation of the Wartburg Parish, one pastor, and one member of the parish council to meet with representatives of the prospective congregation.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The prospective congregation will set up a task force to meet with the Wartburg Parish Task Force to discuss visions, goals, and actions for all concerned.</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Any pastors of the Wartburg Parish will preach at least once in the prospective congregation before a final decision is made.</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Any pastors of the prospective congregation will preach at all the congregations of the Wartburg Parish.</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lastRenderedPageBreak/>
        <w:t>The prospective congregation will convene an open meeting that will include the entire Wartburg Parish staff to answer questions and to serve as an opportunity for learning more about the congregations.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Wartburg Parish Task Force members will occasionally worship in the prospective congregation.</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One pastor from the Wartburg Parish will begin to attend the prospective congregation’s council meetings, to field questions and share parish visions, and goals.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Changes in this document shall be drafted by the Wartburg Parish council, and approved by the individual Wartburg Congregation Councils, and a 2/3 majority vote at a congregational meeting of the Wartburg Congregation congregations and the prospective congregations.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Congregational meetings, at each parish congregation and the prospective congregation, shall be held to approve a Wartburg Parish budget.  A simple majority is all that is needed to approve the budget.</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If the document is approved, and the votes to join are positive, then the call process, if necessary, is done in accordance with the congregation guidelines.</w:t>
      </w:r>
    </w:p>
    <w:p w:rsidR="005A1812" w:rsidRPr="007B4CE9" w:rsidRDefault="005A1812" w:rsidP="005A1812">
      <w:pPr>
        <w:numPr>
          <w:ilvl w:val="0"/>
          <w:numId w:val="7"/>
        </w:numPr>
        <w:pBdr>
          <w:top w:val="nil"/>
          <w:left w:val="nil"/>
          <w:bottom w:val="nil"/>
          <w:right w:val="nil"/>
          <w:between w:val="nil"/>
        </w:pBdr>
        <w:spacing w:after="0"/>
        <w:rPr>
          <w:sz w:val="24"/>
          <w:szCs w:val="24"/>
        </w:rPr>
      </w:pPr>
      <w:r w:rsidRPr="007B4CE9">
        <w:rPr>
          <w:sz w:val="24"/>
          <w:szCs w:val="24"/>
        </w:rPr>
        <w:t>Annual Review of Parish Agreement and Withdrawal Provisions</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This shared ministry will be reviewed annually by the Wartburg Parish Council before December 31</w:t>
      </w:r>
      <w:r w:rsidRPr="007B4CE9">
        <w:rPr>
          <w:sz w:val="24"/>
          <w:szCs w:val="24"/>
          <w:vertAlign w:val="superscript"/>
        </w:rPr>
        <w:t>st</w:t>
      </w:r>
      <w:r w:rsidRPr="007B4CE9">
        <w:rPr>
          <w:sz w:val="24"/>
          <w:szCs w:val="24"/>
        </w:rPr>
        <w:t>.  It can be altered only by mutual agreement of all the congregations, together with the approval of the Central/Southern Illinois Synod of the ELCA.</w:t>
      </w:r>
    </w:p>
    <w:p w:rsidR="005A1812" w:rsidRPr="007B4CE9" w:rsidRDefault="005A1812" w:rsidP="005A1812">
      <w:pPr>
        <w:numPr>
          <w:ilvl w:val="1"/>
          <w:numId w:val="7"/>
        </w:numPr>
        <w:pBdr>
          <w:top w:val="nil"/>
          <w:left w:val="nil"/>
          <w:bottom w:val="nil"/>
          <w:right w:val="nil"/>
          <w:between w:val="nil"/>
        </w:pBdr>
        <w:spacing w:after="0"/>
        <w:rPr>
          <w:sz w:val="24"/>
          <w:szCs w:val="24"/>
        </w:rPr>
      </w:pPr>
      <w:r w:rsidRPr="007B4CE9">
        <w:rPr>
          <w:sz w:val="24"/>
          <w:szCs w:val="24"/>
        </w:rPr>
        <w:t xml:space="preserve">In order to withdraw from the Wartburg Parish, a congregation must give 90 day due notification in writing to the parish council. </w:t>
      </w:r>
    </w:p>
    <w:p w:rsidR="005A1812" w:rsidRPr="007B4CE9" w:rsidRDefault="005A1812" w:rsidP="005A1812">
      <w:pPr>
        <w:numPr>
          <w:ilvl w:val="2"/>
          <w:numId w:val="7"/>
        </w:numPr>
        <w:pBdr>
          <w:top w:val="nil"/>
          <w:left w:val="nil"/>
          <w:bottom w:val="nil"/>
          <w:right w:val="nil"/>
          <w:between w:val="nil"/>
        </w:pBdr>
        <w:spacing w:after="0"/>
        <w:rPr>
          <w:sz w:val="24"/>
          <w:szCs w:val="24"/>
        </w:rPr>
      </w:pPr>
      <w:r w:rsidRPr="007B4CE9">
        <w:rPr>
          <w:sz w:val="24"/>
          <w:szCs w:val="24"/>
        </w:rPr>
        <w:t>Prior to withdrawing from the Wartburg Parish, the congregation wishing to withdraw shall discuss the reasons with the Parish Council to seek options for remaining in the parish.  If conflict arises, the parties involved shall meet with a “Reconciliation Team”.  This team will be created for the purpose of managing conflict within and among the congregations.  Each congregation will be equally represented of the team, and team members will be encouraged to be objective in their proceedings.  Pastors shall serve in an advisory role.  In the event of a conflict, the team shall:</w:t>
      </w:r>
    </w:p>
    <w:p w:rsidR="005A1812" w:rsidRPr="007B4CE9" w:rsidRDefault="005A1812" w:rsidP="005A1812">
      <w:pPr>
        <w:numPr>
          <w:ilvl w:val="3"/>
          <w:numId w:val="7"/>
        </w:numPr>
        <w:pBdr>
          <w:top w:val="nil"/>
          <w:left w:val="nil"/>
          <w:bottom w:val="nil"/>
          <w:right w:val="nil"/>
          <w:between w:val="nil"/>
        </w:pBdr>
        <w:spacing w:after="0"/>
        <w:rPr>
          <w:sz w:val="24"/>
          <w:szCs w:val="24"/>
        </w:rPr>
      </w:pPr>
      <w:r w:rsidRPr="007B4CE9">
        <w:rPr>
          <w:sz w:val="24"/>
          <w:szCs w:val="24"/>
        </w:rPr>
        <w:t>Be proactive in attempting to resolve the issues.</w:t>
      </w:r>
    </w:p>
    <w:p w:rsidR="005A1812" w:rsidRPr="007B4CE9" w:rsidRDefault="005A1812" w:rsidP="005A1812">
      <w:pPr>
        <w:numPr>
          <w:ilvl w:val="3"/>
          <w:numId w:val="7"/>
        </w:numPr>
        <w:pBdr>
          <w:top w:val="nil"/>
          <w:left w:val="nil"/>
          <w:bottom w:val="nil"/>
          <w:right w:val="nil"/>
          <w:between w:val="nil"/>
        </w:pBdr>
        <w:spacing w:after="0"/>
        <w:rPr>
          <w:sz w:val="24"/>
          <w:szCs w:val="24"/>
        </w:rPr>
      </w:pPr>
      <w:r w:rsidRPr="007B4CE9">
        <w:rPr>
          <w:sz w:val="24"/>
          <w:szCs w:val="24"/>
        </w:rPr>
        <w:t>Meet with all parties, holding forums if necessary, in order to collect information and perspectives on the conflict.</w:t>
      </w:r>
    </w:p>
    <w:p w:rsidR="005A1812" w:rsidRPr="007B4CE9" w:rsidRDefault="005A1812" w:rsidP="005A1812">
      <w:pPr>
        <w:numPr>
          <w:ilvl w:val="3"/>
          <w:numId w:val="7"/>
        </w:numPr>
        <w:pBdr>
          <w:top w:val="nil"/>
          <w:left w:val="nil"/>
          <w:bottom w:val="nil"/>
          <w:right w:val="nil"/>
          <w:between w:val="nil"/>
        </w:pBdr>
        <w:spacing w:after="0"/>
        <w:rPr>
          <w:sz w:val="24"/>
          <w:szCs w:val="24"/>
        </w:rPr>
      </w:pPr>
      <w:r w:rsidRPr="007B4CE9">
        <w:rPr>
          <w:sz w:val="24"/>
          <w:szCs w:val="24"/>
        </w:rPr>
        <w:t>Collate all information gathered in order to discern a clearer picture of the situation.</w:t>
      </w:r>
    </w:p>
    <w:p w:rsidR="005A1812" w:rsidRPr="007B4CE9" w:rsidRDefault="005A1812" w:rsidP="005A1812">
      <w:pPr>
        <w:numPr>
          <w:ilvl w:val="3"/>
          <w:numId w:val="7"/>
        </w:numPr>
        <w:pBdr>
          <w:top w:val="nil"/>
          <w:left w:val="nil"/>
          <w:bottom w:val="nil"/>
          <w:right w:val="nil"/>
          <w:between w:val="nil"/>
        </w:pBdr>
        <w:spacing w:after="0"/>
        <w:rPr>
          <w:sz w:val="24"/>
          <w:szCs w:val="24"/>
        </w:rPr>
      </w:pPr>
      <w:r w:rsidRPr="007B4CE9">
        <w:rPr>
          <w:sz w:val="24"/>
          <w:szCs w:val="24"/>
        </w:rPr>
        <w:lastRenderedPageBreak/>
        <w:t>Make a recommendation for action to the Wartburg Parish Council, Congregation Councils, and/or Pastors.</w:t>
      </w:r>
    </w:p>
    <w:p w:rsidR="005A1812" w:rsidRPr="007B4CE9" w:rsidRDefault="005A1812" w:rsidP="005A1812">
      <w:pPr>
        <w:numPr>
          <w:ilvl w:val="3"/>
          <w:numId w:val="7"/>
        </w:numPr>
        <w:pBdr>
          <w:top w:val="nil"/>
          <w:left w:val="nil"/>
          <w:bottom w:val="nil"/>
          <w:right w:val="nil"/>
          <w:between w:val="nil"/>
        </w:pBdr>
        <w:rPr>
          <w:sz w:val="24"/>
          <w:szCs w:val="24"/>
        </w:rPr>
      </w:pPr>
      <w:r w:rsidRPr="007B4CE9">
        <w:rPr>
          <w:sz w:val="24"/>
          <w:szCs w:val="24"/>
        </w:rPr>
        <w:t>Use any other means deemed necessary and wise to resolve the conflict.</w:t>
      </w:r>
    </w:p>
    <w:p w:rsidR="00F85E93" w:rsidRDefault="00F85E93">
      <w:bookmarkStart w:id="1" w:name="_GoBack"/>
      <w:bookmarkEnd w:id="1"/>
    </w:p>
    <w:sectPr w:rsidR="00F85E93">
      <w:footerReference w:type="default" r:id="rId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F95" w:rsidRDefault="005A1812">
    <w:pPr>
      <w:pBdr>
        <w:top w:val="single" w:sz="24" w:space="1" w:color="622423"/>
        <w:left w:val="nil"/>
        <w:bottom w:val="nil"/>
        <w:right w:val="nil"/>
        <w:between w:val="nil"/>
      </w:pBdr>
      <w:tabs>
        <w:tab w:val="center" w:pos="4680"/>
        <w:tab w:val="right" w:pos="9360"/>
      </w:tabs>
      <w:spacing w:after="0" w:line="240" w:lineRule="auto"/>
      <w:rPr>
        <w:rFonts w:ascii="Cambria" w:eastAsia="Cambria" w:hAnsi="Cambria" w:cs="Cambria"/>
        <w:color w:val="000000"/>
      </w:rPr>
    </w:pPr>
    <w:r>
      <w:rPr>
        <w:rFonts w:ascii="Cambria" w:eastAsia="Cambria" w:hAnsi="Cambria" w:cs="Cambria"/>
        <w:color w:val="000000"/>
      </w:rPr>
      <w:t xml:space="preserve">Revised – </w:t>
    </w:r>
    <w:r>
      <w:rPr>
        <w:rFonts w:ascii="Cambria" w:eastAsia="Cambria" w:hAnsi="Cambria" w:cs="Cambria"/>
        <w:color w:val="000000"/>
      </w:rPr>
      <w:t>January 9</w:t>
    </w:r>
    <w:r w:rsidRPr="00DD25E0">
      <w:rPr>
        <w:rFonts w:ascii="Cambria" w:eastAsia="Cambria" w:hAnsi="Cambria" w:cs="Cambria"/>
        <w:color w:val="000000"/>
      </w:rPr>
      <w:t>, 202</w:t>
    </w:r>
    <w:r>
      <w:rPr>
        <w:rFonts w:ascii="Cambria" w:eastAsia="Cambria" w:hAnsi="Cambria" w:cs="Cambria"/>
        <w:color w:val="000000"/>
      </w:rPr>
      <w:t>2</w:t>
    </w:r>
    <w:r>
      <w:rPr>
        <w:rFonts w:ascii="Cambria" w:eastAsia="Cambria" w:hAnsi="Cambria" w:cs="Cambria"/>
        <w:color w:val="000000"/>
      </w:rPr>
      <w:tab/>
    </w:r>
    <w:r>
      <w:rPr>
        <w:rFonts w:ascii="Cambria" w:eastAsia="Cambria" w:hAnsi="Cambria" w:cs="Cambria"/>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6E2F95" w:rsidRDefault="005A1812">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7839"/>
    <w:multiLevelType w:val="multilevel"/>
    <w:tmpl w:val="488A30E0"/>
    <w:lvl w:ilvl="0">
      <w:start w:val="1"/>
      <w:numFmt w:val="upperRoman"/>
      <w:lvlText w:val="%1"/>
      <w:lvlJc w:val="left"/>
      <w:pPr>
        <w:ind w:left="360" w:hanging="360"/>
      </w:pPr>
      <w:rPr>
        <w:rFonts w:ascii="Times New Roman" w:eastAsia="Times New Roman" w:hAnsi="Times New Roman" w:cs="Times New Roman"/>
        <w:color w:val="000000"/>
      </w:rPr>
    </w:lvl>
    <w:lvl w:ilvl="1">
      <w:start w:val="6"/>
      <w:numFmt w:val="upperLetter"/>
      <w:lvlText w:val="%2"/>
      <w:lvlJc w:val="left"/>
      <w:pPr>
        <w:ind w:left="720" w:hanging="360"/>
      </w:p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BC7DDD"/>
    <w:multiLevelType w:val="multilevel"/>
    <w:tmpl w:val="F33A9AD4"/>
    <w:lvl w:ilvl="0">
      <w:start w:val="2"/>
      <w:numFmt w:val="upperRoman"/>
      <w:lvlText w:val="%1"/>
      <w:lvlJc w:val="left"/>
      <w:pPr>
        <w:ind w:left="360" w:hanging="360"/>
      </w:pPr>
      <w:rPr>
        <w:rFonts w:ascii="Times New Roman" w:eastAsia="Times New Roman" w:hAnsi="Times New Roman" w:cs="Times New Roman" w:hint="default"/>
        <w:color w:val="000000"/>
      </w:rPr>
    </w:lvl>
    <w:lvl w:ilvl="1">
      <w:start w:val="2"/>
      <w:numFmt w:val="upperLetter"/>
      <w:lvlText w:val="%2"/>
      <w:lvlJc w:val="left"/>
      <w:pPr>
        <w:ind w:left="720" w:hanging="360"/>
      </w:pPr>
      <w:rPr>
        <w:rFonts w:hint="default"/>
        <w:color w:val="000000"/>
      </w:rPr>
    </w:lvl>
    <w:lvl w:ilvl="2">
      <w:start w:val="1"/>
      <w:numFmt w:val="decimal"/>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ED1588"/>
    <w:multiLevelType w:val="multilevel"/>
    <w:tmpl w:val="45F2A176"/>
    <w:lvl w:ilvl="0">
      <w:start w:val="1"/>
      <w:numFmt w:val="upperRoman"/>
      <w:lvlText w:val="%1"/>
      <w:lvlJc w:val="left"/>
      <w:pPr>
        <w:ind w:left="360" w:hanging="360"/>
      </w:pPr>
      <w:rPr>
        <w:rFonts w:ascii="Times New Roman" w:eastAsia="Times New Roman" w:hAnsi="Times New Roman" w:cs="Times New Roman" w:hint="default"/>
        <w:color w:val="00000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0AA307E"/>
    <w:multiLevelType w:val="multilevel"/>
    <w:tmpl w:val="51B03AB6"/>
    <w:lvl w:ilvl="0">
      <w:start w:val="3"/>
      <w:numFmt w:val="upperRoman"/>
      <w:lvlText w:val="%1"/>
      <w:lvlJc w:val="left"/>
      <w:pPr>
        <w:ind w:left="504" w:hanging="504"/>
      </w:pPr>
      <w:rPr>
        <w:rFonts w:ascii="Times New Roman" w:eastAsia="Times New Roman" w:hAnsi="Times New Roman" w:cs="Times New Roman" w:hint="default"/>
        <w:color w:val="000000"/>
      </w:rPr>
    </w:lvl>
    <w:lvl w:ilvl="1">
      <w:start w:val="1"/>
      <w:numFmt w:val="upperLetter"/>
      <w:lvlText w:val="%2"/>
      <w:lvlJc w:val="left"/>
      <w:pPr>
        <w:ind w:left="720" w:hanging="360"/>
      </w:pPr>
      <w:rPr>
        <w:rFonts w:hint="default"/>
        <w:strike w:val="0"/>
        <w:color w:val="000000"/>
      </w:rPr>
    </w:lvl>
    <w:lvl w:ilvl="2">
      <w:start w:val="1"/>
      <w:numFmt w:val="decimal"/>
      <w:lvlText w:val="%3"/>
      <w:lvlJc w:val="left"/>
      <w:pPr>
        <w:ind w:left="108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365271"/>
    <w:multiLevelType w:val="multilevel"/>
    <w:tmpl w:val="CFAC8512"/>
    <w:lvl w:ilvl="0">
      <w:start w:val="2"/>
      <w:numFmt w:val="upperRoman"/>
      <w:lvlText w:val="%1"/>
      <w:lvlJc w:val="left"/>
      <w:pPr>
        <w:ind w:left="360" w:hanging="360"/>
      </w:pPr>
      <w:rPr>
        <w:rFonts w:ascii="Times New Roman" w:eastAsia="Times New Roman" w:hAnsi="Times New Roman" w:cs="Times New Roman"/>
        <w:color w:val="000000"/>
      </w:rPr>
    </w:lvl>
    <w:lvl w:ilvl="1">
      <w:start w:val="1"/>
      <w:numFmt w:val="upperLetter"/>
      <w:lvlText w:val="%2"/>
      <w:lvlJc w:val="left"/>
      <w:pPr>
        <w:ind w:left="720" w:hanging="360"/>
      </w:pPr>
      <w:rPr>
        <w:color w:val="000000"/>
      </w:rPr>
    </w:lvl>
    <w:lvl w:ilvl="2">
      <w:start w:val="1"/>
      <w:numFmt w:val="decimal"/>
      <w:lvlText w:val="%3"/>
      <w:lvlJc w:val="left"/>
      <w:pPr>
        <w:ind w:left="1080" w:hanging="360"/>
      </w:pPr>
      <w:rPr>
        <w:strike w:val="0"/>
      </w:r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8E17CE"/>
    <w:multiLevelType w:val="multilevel"/>
    <w:tmpl w:val="EC32F398"/>
    <w:lvl w:ilvl="0">
      <w:start w:val="1"/>
      <w:numFmt w:val="upperRoman"/>
      <w:lvlText w:val="%1"/>
      <w:lvlJc w:val="left"/>
      <w:pPr>
        <w:ind w:left="360" w:hanging="360"/>
      </w:pPr>
      <w:rPr>
        <w:rFonts w:ascii="Times New Roman" w:eastAsia="Times New Roman" w:hAnsi="Times New Roman" w:cs="Times New Roman"/>
        <w:color w:val="000000"/>
      </w:rPr>
    </w:lvl>
    <w:lvl w:ilvl="1">
      <w:start w:val="1"/>
      <w:numFmt w:val="upperLetter"/>
      <w:lvlText w:val="%2"/>
      <w:lvlJc w:val="left"/>
      <w:pPr>
        <w:ind w:left="720" w:hanging="360"/>
      </w:pPr>
    </w:lvl>
    <w:lvl w:ilvl="2">
      <w:start w:val="1"/>
      <w:numFmt w:val="decimal"/>
      <w:lvlText w:val="%3"/>
      <w:lvlJc w:val="left"/>
      <w:pPr>
        <w:ind w:left="1080" w:hanging="360"/>
      </w:pPr>
      <w:rPr>
        <w:strike w:val="0"/>
        <w:color w:val="auto"/>
      </w:r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6F56870"/>
    <w:multiLevelType w:val="multilevel"/>
    <w:tmpl w:val="B80C510C"/>
    <w:lvl w:ilvl="0">
      <w:start w:val="1"/>
      <w:numFmt w:val="upperRoman"/>
      <w:lvlText w:val="%1"/>
      <w:lvlJc w:val="left"/>
      <w:pPr>
        <w:ind w:left="360" w:hanging="360"/>
      </w:pPr>
      <w:rPr>
        <w:rFonts w:ascii="Times New Roman" w:eastAsia="Times New Roman" w:hAnsi="Times New Roman" w:cs="Times New Roman"/>
        <w:color w:val="000000"/>
      </w:rPr>
    </w:lvl>
    <w:lvl w:ilvl="1">
      <w:start w:val="1"/>
      <w:numFmt w:val="upperLetter"/>
      <w:lvlText w:val="%2"/>
      <w:lvlJc w:val="left"/>
      <w:pPr>
        <w:ind w:left="720" w:hanging="360"/>
      </w:pPr>
      <w:rPr>
        <w:strike w:val="0"/>
      </w:rPr>
    </w:lvl>
    <w:lvl w:ilvl="2">
      <w:start w:val="1"/>
      <w:numFmt w:val="decimal"/>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12"/>
    <w:rsid w:val="005A1812"/>
    <w:rsid w:val="00F85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2497D-D8E9-42C8-B928-2784C222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812"/>
    <w:pPr>
      <w:spacing w:after="200" w:line="288" w:lineRule="auto"/>
    </w:pPr>
    <w:rPr>
      <w:rFonts w:ascii="Calibri" w:eastAsia="Calibri"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8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Crutchlow</dc:creator>
  <cp:keywords/>
  <dc:description/>
  <cp:lastModifiedBy>Carolyn Crutchlow</cp:lastModifiedBy>
  <cp:revision>1</cp:revision>
  <dcterms:created xsi:type="dcterms:W3CDTF">2022-01-13T01:46:00Z</dcterms:created>
  <dcterms:modified xsi:type="dcterms:W3CDTF">2022-01-13T01:48:00Z</dcterms:modified>
</cp:coreProperties>
</file>